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84" w:rsidRPr="00C36C67" w:rsidRDefault="00716133" w:rsidP="00716133">
      <w:pPr>
        <w:jc w:val="center"/>
        <w:rPr>
          <w:rFonts w:ascii="Arial" w:hAnsi="Arial" w:cs="Arial"/>
          <w:b/>
          <w:u w:val="single"/>
        </w:rPr>
      </w:pPr>
      <w:r w:rsidRPr="00C36C67">
        <w:rPr>
          <w:rFonts w:ascii="Arial" w:hAnsi="Arial" w:cs="Arial"/>
          <w:b/>
          <w:u w:val="single"/>
        </w:rPr>
        <w:t>What LINX have been doing since 1</w:t>
      </w:r>
      <w:r w:rsidRPr="00C36C67">
        <w:rPr>
          <w:rFonts w:ascii="Arial" w:hAnsi="Arial" w:cs="Arial"/>
          <w:b/>
          <w:u w:val="single"/>
          <w:vertAlign w:val="superscript"/>
        </w:rPr>
        <w:t>st</w:t>
      </w:r>
      <w:r w:rsidRPr="00C36C67">
        <w:rPr>
          <w:rFonts w:ascii="Arial" w:hAnsi="Arial" w:cs="Arial"/>
          <w:b/>
          <w:u w:val="single"/>
        </w:rPr>
        <w:t xml:space="preserve"> December 201</w:t>
      </w:r>
      <w:r w:rsidR="00C36C67" w:rsidRPr="00C36C67">
        <w:rPr>
          <w:rFonts w:ascii="Arial" w:hAnsi="Arial" w:cs="Arial"/>
          <w:b/>
          <w:u w:val="single"/>
        </w:rPr>
        <w:t>6</w:t>
      </w:r>
    </w:p>
    <w:p w:rsidR="00716133" w:rsidRPr="00C36C67" w:rsidRDefault="00716133" w:rsidP="00716133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386"/>
        <w:gridCol w:w="2952"/>
      </w:tblGrid>
      <w:tr w:rsidR="00716133" w:rsidRPr="00C36C67" w:rsidTr="00C36C67">
        <w:tc>
          <w:tcPr>
            <w:tcW w:w="2518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6C67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3386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6C67">
              <w:rPr>
                <w:rFonts w:ascii="Arial" w:hAnsi="Arial" w:cs="Arial"/>
                <w:b/>
                <w:u w:val="single"/>
              </w:rPr>
              <w:t>Event</w:t>
            </w:r>
          </w:p>
        </w:tc>
        <w:tc>
          <w:tcPr>
            <w:tcW w:w="2952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6C67">
              <w:rPr>
                <w:rFonts w:ascii="Arial" w:hAnsi="Arial" w:cs="Arial"/>
                <w:b/>
                <w:u w:val="single"/>
              </w:rPr>
              <w:t>Number of young people</w:t>
            </w:r>
          </w:p>
        </w:tc>
      </w:tr>
      <w:tr w:rsidR="00716133" w:rsidRPr="00C36C67" w:rsidTr="00C36C67">
        <w:tc>
          <w:tcPr>
            <w:tcW w:w="2518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</w:t>
            </w:r>
            <w:r w:rsidRPr="00C36C67">
              <w:rPr>
                <w:rFonts w:ascii="Arial" w:hAnsi="Arial" w:cs="Arial"/>
                <w:vertAlign w:val="superscript"/>
              </w:rPr>
              <w:t>nd</w:t>
            </w:r>
            <w:r w:rsidRPr="00C36C67">
              <w:rPr>
                <w:rFonts w:ascii="Arial" w:hAnsi="Arial" w:cs="Arial"/>
              </w:rPr>
              <w:t xml:space="preserve"> December</w:t>
            </w:r>
            <w:r w:rsidR="00C36C67" w:rsidRPr="00C36C67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386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Children’s Rights Alliance for England meeting in London</w:t>
            </w:r>
          </w:p>
        </w:tc>
        <w:tc>
          <w:tcPr>
            <w:tcW w:w="2952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 member of LINX and 1 member of POWAR</w:t>
            </w:r>
          </w:p>
        </w:tc>
      </w:tr>
      <w:tr w:rsidR="00716133" w:rsidRPr="00C36C67" w:rsidTr="00C36C67">
        <w:tc>
          <w:tcPr>
            <w:tcW w:w="2518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6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December 2016</w:t>
            </w:r>
          </w:p>
        </w:tc>
        <w:tc>
          <w:tcPr>
            <w:tcW w:w="3386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Media group meeting</w:t>
            </w:r>
          </w:p>
        </w:tc>
        <w:tc>
          <w:tcPr>
            <w:tcW w:w="2952" w:type="dxa"/>
          </w:tcPr>
          <w:p w:rsidR="00716133" w:rsidRPr="00C36C67" w:rsidRDefault="00716133" w:rsidP="00F95E7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 xml:space="preserve">3 members of LINX and </w:t>
            </w:r>
          </w:p>
        </w:tc>
      </w:tr>
      <w:tr w:rsidR="006F41D4" w:rsidRPr="00C36C67" w:rsidTr="00C36C67">
        <w:tc>
          <w:tcPr>
            <w:tcW w:w="2518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13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December 2016</w:t>
            </w:r>
          </w:p>
        </w:tc>
        <w:tc>
          <w:tcPr>
            <w:tcW w:w="3386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Young Inspectors meet to write reports following visits to local authority residential units</w:t>
            </w:r>
          </w:p>
        </w:tc>
        <w:tc>
          <w:tcPr>
            <w:tcW w:w="2952" w:type="dxa"/>
          </w:tcPr>
          <w:p w:rsidR="006F41D4" w:rsidRPr="00C36C67" w:rsidRDefault="006F41D4" w:rsidP="00F95E7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4 members of LINX</w:t>
            </w:r>
          </w:p>
        </w:tc>
      </w:tr>
      <w:tr w:rsidR="006F41D4" w:rsidRPr="00C36C67" w:rsidTr="00C36C67">
        <w:tc>
          <w:tcPr>
            <w:tcW w:w="2518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14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December 2016</w:t>
            </w:r>
          </w:p>
        </w:tc>
        <w:tc>
          <w:tcPr>
            <w:tcW w:w="3386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attend PROUD 2017 awards planning meeting</w:t>
            </w:r>
          </w:p>
        </w:tc>
        <w:tc>
          <w:tcPr>
            <w:tcW w:w="2952" w:type="dxa"/>
          </w:tcPr>
          <w:p w:rsidR="006F41D4" w:rsidRPr="00C36C67" w:rsidRDefault="006F41D4" w:rsidP="00F95E7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 member of LINX</w:t>
            </w:r>
          </w:p>
        </w:tc>
      </w:tr>
      <w:tr w:rsidR="00716133" w:rsidRPr="00C36C67" w:rsidTr="00C36C67">
        <w:tc>
          <w:tcPr>
            <w:tcW w:w="2518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20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December 2016</w:t>
            </w:r>
          </w:p>
        </w:tc>
        <w:tc>
          <w:tcPr>
            <w:tcW w:w="3386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Lancashire Participation Service Christmas Party</w:t>
            </w:r>
          </w:p>
        </w:tc>
        <w:tc>
          <w:tcPr>
            <w:tcW w:w="2952" w:type="dxa"/>
          </w:tcPr>
          <w:p w:rsidR="00716133" w:rsidRPr="00C36C67" w:rsidRDefault="0071613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20 member so LINX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3</w:t>
            </w:r>
            <w:r w:rsidRPr="00C36C67">
              <w:rPr>
                <w:rFonts w:ascii="Arial" w:hAnsi="Arial" w:cs="Arial"/>
                <w:vertAlign w:val="superscript"/>
              </w:rPr>
              <w:t>rd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Media Group meet to write new year newsletter</w:t>
            </w:r>
          </w:p>
        </w:tc>
        <w:tc>
          <w:tcPr>
            <w:tcW w:w="2952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5 members of LINX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10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look at CSE training for professionals to make it more young people friendly</w:t>
            </w:r>
          </w:p>
        </w:tc>
        <w:tc>
          <w:tcPr>
            <w:tcW w:w="2952" w:type="dxa"/>
          </w:tcPr>
          <w:p w:rsidR="00F95E73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 members of LINX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11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The Post Ofsted Young Person’s Group meeting</w:t>
            </w:r>
          </w:p>
        </w:tc>
        <w:tc>
          <w:tcPr>
            <w:tcW w:w="2952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6 members of LINX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12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Stories To Connect With Group meet to develop their research</w:t>
            </w:r>
          </w:p>
        </w:tc>
        <w:tc>
          <w:tcPr>
            <w:tcW w:w="2952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5 members of LINX</w:t>
            </w:r>
          </w:p>
        </w:tc>
      </w:tr>
      <w:tr w:rsidR="00716133" w:rsidRPr="00C36C67" w:rsidTr="00C36C67">
        <w:tc>
          <w:tcPr>
            <w:tcW w:w="2518" w:type="dxa"/>
          </w:tcPr>
          <w:p w:rsidR="0071613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10th January 2017</w:t>
            </w:r>
          </w:p>
        </w:tc>
        <w:tc>
          <w:tcPr>
            <w:tcW w:w="3386" w:type="dxa"/>
          </w:tcPr>
          <w:p w:rsidR="00716133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Young Inspectors meet to write reports following visits to local authority residential units</w:t>
            </w:r>
          </w:p>
        </w:tc>
        <w:tc>
          <w:tcPr>
            <w:tcW w:w="2952" w:type="dxa"/>
          </w:tcPr>
          <w:p w:rsidR="0071613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 members of LINX and 6 members of POWAR</w:t>
            </w:r>
          </w:p>
        </w:tc>
      </w:tr>
      <w:tr w:rsidR="00716133" w:rsidRPr="00C36C67" w:rsidTr="00C36C67">
        <w:tc>
          <w:tcPr>
            <w:tcW w:w="2518" w:type="dxa"/>
          </w:tcPr>
          <w:p w:rsidR="0071613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13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71613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Young person’s interview panel for Barnardo’s trustees</w:t>
            </w:r>
          </w:p>
        </w:tc>
        <w:tc>
          <w:tcPr>
            <w:tcW w:w="2952" w:type="dxa"/>
          </w:tcPr>
          <w:p w:rsidR="0071613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 member of LINX and 1 member of POWAR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13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Corporate Parenting Board presentation to the Lancashire Safeguarding Children’s Board</w:t>
            </w:r>
          </w:p>
        </w:tc>
        <w:tc>
          <w:tcPr>
            <w:tcW w:w="2952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 member of LINX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18th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Care Leavers Forum in Central Lancashire</w:t>
            </w:r>
          </w:p>
          <w:p w:rsidR="00F95E73" w:rsidRPr="00C36C67" w:rsidRDefault="00F95E73" w:rsidP="00F95E7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Agree to pilot an ASDAN in their role as members of the Preparation for Independence Working Group</w:t>
            </w:r>
          </w:p>
        </w:tc>
        <w:tc>
          <w:tcPr>
            <w:tcW w:w="2952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4 care leavers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23</w:t>
            </w:r>
            <w:r w:rsidRPr="00C36C67">
              <w:rPr>
                <w:rFonts w:ascii="Arial" w:hAnsi="Arial" w:cs="Arial"/>
                <w:vertAlign w:val="superscript"/>
              </w:rPr>
              <w:t>rd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attend speed interviews for prospective social workers at county hall</w:t>
            </w:r>
          </w:p>
          <w:p w:rsidR="00C36C67" w:rsidRPr="00C36C67" w:rsidRDefault="00C36C67" w:rsidP="0071613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F95E73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5 members of LINX</w:t>
            </w:r>
          </w:p>
        </w:tc>
      </w:tr>
      <w:tr w:rsidR="006F41D4" w:rsidRPr="00C36C67" w:rsidTr="00C36C67">
        <w:tc>
          <w:tcPr>
            <w:tcW w:w="2518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24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hold their monthly combined meeting</w:t>
            </w:r>
          </w:p>
        </w:tc>
        <w:tc>
          <w:tcPr>
            <w:tcW w:w="2952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7 members of LINX</w:t>
            </w:r>
          </w:p>
        </w:tc>
      </w:tr>
      <w:tr w:rsidR="006F41D4" w:rsidRPr="00C36C67" w:rsidTr="00C36C67">
        <w:tc>
          <w:tcPr>
            <w:tcW w:w="2518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25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East group meet at Burnley Youth Zone</w:t>
            </w:r>
          </w:p>
        </w:tc>
        <w:tc>
          <w:tcPr>
            <w:tcW w:w="2952" w:type="dxa"/>
          </w:tcPr>
          <w:p w:rsidR="006F41D4" w:rsidRPr="00C36C67" w:rsidRDefault="006F41D4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 xml:space="preserve"> 6 members of LINX</w:t>
            </w:r>
          </w:p>
        </w:tc>
      </w:tr>
      <w:tr w:rsidR="00F95E73" w:rsidRPr="00C36C67" w:rsidTr="00C36C67">
        <w:tc>
          <w:tcPr>
            <w:tcW w:w="2518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25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and 26</w:t>
            </w:r>
            <w:r w:rsidRPr="00C36C67">
              <w:rPr>
                <w:rFonts w:ascii="Arial" w:hAnsi="Arial" w:cs="Arial"/>
                <w:vertAlign w:val="superscript"/>
              </w:rPr>
              <w:t>th</w:t>
            </w:r>
            <w:r w:rsidRPr="00C36C67"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3386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LINX attend shortlisting for the PROUD 2017 awards</w:t>
            </w:r>
          </w:p>
        </w:tc>
        <w:tc>
          <w:tcPr>
            <w:tcW w:w="2952" w:type="dxa"/>
          </w:tcPr>
          <w:p w:rsidR="00F95E73" w:rsidRPr="00C36C67" w:rsidRDefault="00F95E73" w:rsidP="00716133">
            <w:pPr>
              <w:jc w:val="center"/>
              <w:rPr>
                <w:rFonts w:ascii="Arial" w:hAnsi="Arial" w:cs="Arial"/>
              </w:rPr>
            </w:pPr>
            <w:r w:rsidRPr="00C36C67">
              <w:rPr>
                <w:rFonts w:ascii="Arial" w:hAnsi="Arial" w:cs="Arial"/>
              </w:rPr>
              <w:t>5 members of LINX</w:t>
            </w:r>
          </w:p>
        </w:tc>
      </w:tr>
    </w:tbl>
    <w:p w:rsidR="00716133" w:rsidRPr="00C36C67" w:rsidRDefault="006F41D4" w:rsidP="00716133">
      <w:pPr>
        <w:jc w:val="center"/>
        <w:rPr>
          <w:rFonts w:ascii="Arial" w:hAnsi="Arial" w:cs="Arial"/>
          <w:b/>
          <w:u w:val="single"/>
        </w:rPr>
      </w:pPr>
      <w:r w:rsidRPr="00C36C67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5BCF710" wp14:editId="3D5EC1A2">
            <wp:simplePos x="0" y="0"/>
            <wp:positionH relativeFrom="column">
              <wp:posOffset>2971165</wp:posOffset>
            </wp:positionH>
            <wp:positionV relativeFrom="paragraph">
              <wp:posOffset>370840</wp:posOffset>
            </wp:positionV>
            <wp:extent cx="708660" cy="2045335"/>
            <wp:effectExtent l="0" t="0" r="0" b="0"/>
            <wp:wrapTight wrapText="bothSides">
              <wp:wrapPolygon edited="0">
                <wp:start x="0" y="0"/>
                <wp:lineTo x="0" y="21325"/>
                <wp:lineTo x="20903" y="21325"/>
                <wp:lineTo x="20903" y="0"/>
                <wp:lineTo x="0" y="0"/>
              </wp:wrapPolygon>
            </wp:wrapTight>
            <wp:docPr id="3" name="Picture 3" descr="http://livelink.barnardos.org.uk/otcs/llview.exe/dcsS430NR3JA8S4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velink.barnardos.org.uk/otcs/llview.exe/dcsS430NR3JA8S4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C67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F592CD" wp14:editId="3F0D8BE7">
            <wp:simplePos x="0" y="0"/>
            <wp:positionH relativeFrom="column">
              <wp:posOffset>4805680</wp:posOffset>
            </wp:positionH>
            <wp:positionV relativeFrom="paragraph">
              <wp:posOffset>1062355</wp:posOffset>
            </wp:positionV>
            <wp:extent cx="128397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151" y="21308"/>
                <wp:lineTo x="21151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C67">
        <w:rPr>
          <w:rFonts w:ascii="Arial" w:hAnsi="Arial" w:cs="Arial"/>
          <w:noProof/>
          <w:lang w:val="en-GB" w:eastAsia="en-GB"/>
        </w:rPr>
        <w:t xml:space="preserve">  </w:t>
      </w:r>
      <w:r w:rsidRPr="00C36C67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1027430</wp:posOffset>
            </wp:positionV>
            <wp:extent cx="227457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347" y="21386"/>
                <wp:lineTo x="21347" y="0"/>
                <wp:lineTo x="0" y="0"/>
              </wp:wrapPolygon>
            </wp:wrapTight>
            <wp:docPr id="1" name="Picture 1" descr="C:\Documents and Settings\jmarr001\Local Settings\Temporary Internet Files\Content.IE5\RDGNH1OI\lcc_A4-58mm[1].jpg&#10;&#10;C:\Documents and Settings\jmarr001\Local Settings\Temporary Internet Files\Content.IE5\RDGNH1OI\lcc_A4-58m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marr001\Local Settings\Temporary Internet Files\Content.IE5\RDGNH1OI\lcc_A4-58mm[1].jpg&#10;&#10;C:\Documents and Settings\jmarr001\Local Settings\Temporary Internet Files\Content.IE5\RDGNH1OI\lcc_A4-58mm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33" w:rsidRPr="00C36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E0" w:rsidRDefault="00F77AE0" w:rsidP="00FE7D75">
      <w:r>
        <w:separator/>
      </w:r>
    </w:p>
  </w:endnote>
  <w:endnote w:type="continuationSeparator" w:id="0">
    <w:p w:rsidR="00F77AE0" w:rsidRDefault="00F77AE0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E0" w:rsidRDefault="00F77AE0" w:rsidP="00FE7D75">
      <w:r>
        <w:separator/>
      </w:r>
    </w:p>
  </w:footnote>
  <w:footnote w:type="continuationSeparator" w:id="0">
    <w:p w:rsidR="00F77AE0" w:rsidRDefault="00F77AE0" w:rsidP="00FE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5"/>
    <w:rsid w:val="000004C5"/>
    <w:rsid w:val="000035FE"/>
    <w:rsid w:val="00011DCF"/>
    <w:rsid w:val="00020EF1"/>
    <w:rsid w:val="00024C33"/>
    <w:rsid w:val="0003014F"/>
    <w:rsid w:val="0003236C"/>
    <w:rsid w:val="00040EC7"/>
    <w:rsid w:val="00042460"/>
    <w:rsid w:val="000438EE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90334"/>
    <w:rsid w:val="00093AD7"/>
    <w:rsid w:val="00096981"/>
    <w:rsid w:val="00096D89"/>
    <w:rsid w:val="000B7015"/>
    <w:rsid w:val="000C007D"/>
    <w:rsid w:val="000C2DCA"/>
    <w:rsid w:val="000C57F8"/>
    <w:rsid w:val="000C5C12"/>
    <w:rsid w:val="000C5EAB"/>
    <w:rsid w:val="000C7064"/>
    <w:rsid w:val="000D428B"/>
    <w:rsid w:val="000E039F"/>
    <w:rsid w:val="000E620B"/>
    <w:rsid w:val="000E7C16"/>
    <w:rsid w:val="000F0E8E"/>
    <w:rsid w:val="000F779D"/>
    <w:rsid w:val="00101BC7"/>
    <w:rsid w:val="00112230"/>
    <w:rsid w:val="0011639E"/>
    <w:rsid w:val="0012001D"/>
    <w:rsid w:val="0012605E"/>
    <w:rsid w:val="00127A73"/>
    <w:rsid w:val="001325B8"/>
    <w:rsid w:val="00134291"/>
    <w:rsid w:val="0013667E"/>
    <w:rsid w:val="00137209"/>
    <w:rsid w:val="00145EE8"/>
    <w:rsid w:val="00147BBF"/>
    <w:rsid w:val="001514C3"/>
    <w:rsid w:val="00153048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B118D"/>
    <w:rsid w:val="001B5565"/>
    <w:rsid w:val="001C2C2A"/>
    <w:rsid w:val="001C356A"/>
    <w:rsid w:val="001D72E6"/>
    <w:rsid w:val="001E7128"/>
    <w:rsid w:val="001E7221"/>
    <w:rsid w:val="001F0955"/>
    <w:rsid w:val="001F1F5E"/>
    <w:rsid w:val="001F37D9"/>
    <w:rsid w:val="001F457F"/>
    <w:rsid w:val="001F55DC"/>
    <w:rsid w:val="001F56C2"/>
    <w:rsid w:val="001F6D3F"/>
    <w:rsid w:val="00200976"/>
    <w:rsid w:val="00210B5E"/>
    <w:rsid w:val="0021393E"/>
    <w:rsid w:val="00213FD8"/>
    <w:rsid w:val="002163D1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8FB"/>
    <w:rsid w:val="002646BA"/>
    <w:rsid w:val="00264991"/>
    <w:rsid w:val="002713CF"/>
    <w:rsid w:val="00272AAE"/>
    <w:rsid w:val="00275D17"/>
    <w:rsid w:val="0027674F"/>
    <w:rsid w:val="00276C91"/>
    <w:rsid w:val="00282410"/>
    <w:rsid w:val="00283BD2"/>
    <w:rsid w:val="00285B20"/>
    <w:rsid w:val="002869FE"/>
    <w:rsid w:val="00290879"/>
    <w:rsid w:val="0029102E"/>
    <w:rsid w:val="00291089"/>
    <w:rsid w:val="00293A8C"/>
    <w:rsid w:val="002A26F9"/>
    <w:rsid w:val="002A5D6C"/>
    <w:rsid w:val="002A70A4"/>
    <w:rsid w:val="002A74BE"/>
    <w:rsid w:val="002B283F"/>
    <w:rsid w:val="002B31E7"/>
    <w:rsid w:val="002B3DF4"/>
    <w:rsid w:val="002B416B"/>
    <w:rsid w:val="002B6E9F"/>
    <w:rsid w:val="002C212F"/>
    <w:rsid w:val="002C60AC"/>
    <w:rsid w:val="002D0275"/>
    <w:rsid w:val="002D2D23"/>
    <w:rsid w:val="002D4712"/>
    <w:rsid w:val="002D78AC"/>
    <w:rsid w:val="002E383D"/>
    <w:rsid w:val="002E3C89"/>
    <w:rsid w:val="002E706B"/>
    <w:rsid w:val="002E76BB"/>
    <w:rsid w:val="002E7DF8"/>
    <w:rsid w:val="002F2A0A"/>
    <w:rsid w:val="00310D94"/>
    <w:rsid w:val="00312FD1"/>
    <w:rsid w:val="00314EF1"/>
    <w:rsid w:val="00322CE9"/>
    <w:rsid w:val="00323CF6"/>
    <w:rsid w:val="00325DFF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5B84"/>
    <w:rsid w:val="00397735"/>
    <w:rsid w:val="003A1423"/>
    <w:rsid w:val="003A371C"/>
    <w:rsid w:val="003A4639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E00C3"/>
    <w:rsid w:val="003E293E"/>
    <w:rsid w:val="003E55AA"/>
    <w:rsid w:val="003F2CD6"/>
    <w:rsid w:val="003F582E"/>
    <w:rsid w:val="003F7387"/>
    <w:rsid w:val="003F76B9"/>
    <w:rsid w:val="00404BDE"/>
    <w:rsid w:val="00405424"/>
    <w:rsid w:val="00412936"/>
    <w:rsid w:val="00415C00"/>
    <w:rsid w:val="004346B9"/>
    <w:rsid w:val="00435FC2"/>
    <w:rsid w:val="004438DF"/>
    <w:rsid w:val="004461BB"/>
    <w:rsid w:val="00450889"/>
    <w:rsid w:val="004517BC"/>
    <w:rsid w:val="00454738"/>
    <w:rsid w:val="00454896"/>
    <w:rsid w:val="0045689A"/>
    <w:rsid w:val="0046133C"/>
    <w:rsid w:val="004624FF"/>
    <w:rsid w:val="004637DF"/>
    <w:rsid w:val="00473D03"/>
    <w:rsid w:val="00476923"/>
    <w:rsid w:val="00483588"/>
    <w:rsid w:val="004836C2"/>
    <w:rsid w:val="004975A0"/>
    <w:rsid w:val="004B37EE"/>
    <w:rsid w:val="004B3A71"/>
    <w:rsid w:val="004B4599"/>
    <w:rsid w:val="004B77A2"/>
    <w:rsid w:val="004C084F"/>
    <w:rsid w:val="004C352C"/>
    <w:rsid w:val="004D14F7"/>
    <w:rsid w:val="004D2D79"/>
    <w:rsid w:val="004D3018"/>
    <w:rsid w:val="004D47CE"/>
    <w:rsid w:val="004D4B87"/>
    <w:rsid w:val="004D64B2"/>
    <w:rsid w:val="004D6992"/>
    <w:rsid w:val="004D6FD7"/>
    <w:rsid w:val="004D7725"/>
    <w:rsid w:val="004E04A7"/>
    <w:rsid w:val="004E4429"/>
    <w:rsid w:val="004F0A6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21FD"/>
    <w:rsid w:val="005170F2"/>
    <w:rsid w:val="00520B62"/>
    <w:rsid w:val="0052370D"/>
    <w:rsid w:val="00527730"/>
    <w:rsid w:val="00531F51"/>
    <w:rsid w:val="005334F2"/>
    <w:rsid w:val="0053725E"/>
    <w:rsid w:val="005401D1"/>
    <w:rsid w:val="005421DD"/>
    <w:rsid w:val="0054339E"/>
    <w:rsid w:val="005443FA"/>
    <w:rsid w:val="00544C7A"/>
    <w:rsid w:val="00545E5A"/>
    <w:rsid w:val="005507F6"/>
    <w:rsid w:val="005533C5"/>
    <w:rsid w:val="0055461F"/>
    <w:rsid w:val="00560079"/>
    <w:rsid w:val="00560EC0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4483"/>
    <w:rsid w:val="00585404"/>
    <w:rsid w:val="00586794"/>
    <w:rsid w:val="005900C4"/>
    <w:rsid w:val="00590A47"/>
    <w:rsid w:val="00595596"/>
    <w:rsid w:val="005975C3"/>
    <w:rsid w:val="005A4971"/>
    <w:rsid w:val="005A6BB1"/>
    <w:rsid w:val="005A7072"/>
    <w:rsid w:val="005B02CA"/>
    <w:rsid w:val="005B2544"/>
    <w:rsid w:val="005B2624"/>
    <w:rsid w:val="005B4EA8"/>
    <w:rsid w:val="005E0D77"/>
    <w:rsid w:val="005E7CDC"/>
    <w:rsid w:val="005F4138"/>
    <w:rsid w:val="0060376F"/>
    <w:rsid w:val="00604AE0"/>
    <w:rsid w:val="00606AFA"/>
    <w:rsid w:val="00610B08"/>
    <w:rsid w:val="00612CBD"/>
    <w:rsid w:val="00615814"/>
    <w:rsid w:val="00622C6C"/>
    <w:rsid w:val="00625D32"/>
    <w:rsid w:val="00626C7B"/>
    <w:rsid w:val="00630BAD"/>
    <w:rsid w:val="00632DB8"/>
    <w:rsid w:val="006405CC"/>
    <w:rsid w:val="00641F70"/>
    <w:rsid w:val="00652345"/>
    <w:rsid w:val="0065350F"/>
    <w:rsid w:val="006555C8"/>
    <w:rsid w:val="006568DA"/>
    <w:rsid w:val="00657824"/>
    <w:rsid w:val="006600FA"/>
    <w:rsid w:val="006652AC"/>
    <w:rsid w:val="00667D3C"/>
    <w:rsid w:val="0067296B"/>
    <w:rsid w:val="00672E88"/>
    <w:rsid w:val="006748A5"/>
    <w:rsid w:val="00676AC0"/>
    <w:rsid w:val="006A379D"/>
    <w:rsid w:val="006A634E"/>
    <w:rsid w:val="006B23EF"/>
    <w:rsid w:val="006B3398"/>
    <w:rsid w:val="006B72E3"/>
    <w:rsid w:val="006C050B"/>
    <w:rsid w:val="006C415C"/>
    <w:rsid w:val="006C4E08"/>
    <w:rsid w:val="006C5AFE"/>
    <w:rsid w:val="006D7DD2"/>
    <w:rsid w:val="006F40C3"/>
    <w:rsid w:val="006F41D4"/>
    <w:rsid w:val="006F4F72"/>
    <w:rsid w:val="00704D0D"/>
    <w:rsid w:val="00705865"/>
    <w:rsid w:val="00714089"/>
    <w:rsid w:val="00716133"/>
    <w:rsid w:val="007233A6"/>
    <w:rsid w:val="0072512D"/>
    <w:rsid w:val="0072723F"/>
    <w:rsid w:val="0072766E"/>
    <w:rsid w:val="00727A78"/>
    <w:rsid w:val="007327A4"/>
    <w:rsid w:val="00737C61"/>
    <w:rsid w:val="00740996"/>
    <w:rsid w:val="00744F11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5FA"/>
    <w:rsid w:val="00776B1C"/>
    <w:rsid w:val="0078134C"/>
    <w:rsid w:val="00782A2E"/>
    <w:rsid w:val="007850CB"/>
    <w:rsid w:val="00791CF3"/>
    <w:rsid w:val="0079702F"/>
    <w:rsid w:val="007A0A48"/>
    <w:rsid w:val="007B2768"/>
    <w:rsid w:val="007B293D"/>
    <w:rsid w:val="007B2EDF"/>
    <w:rsid w:val="007B7BEF"/>
    <w:rsid w:val="007C0FEC"/>
    <w:rsid w:val="007C7A64"/>
    <w:rsid w:val="007D4F90"/>
    <w:rsid w:val="007E1B2C"/>
    <w:rsid w:val="007E7200"/>
    <w:rsid w:val="007E720F"/>
    <w:rsid w:val="007F5773"/>
    <w:rsid w:val="007F63A9"/>
    <w:rsid w:val="008044D8"/>
    <w:rsid w:val="0080575B"/>
    <w:rsid w:val="0080784E"/>
    <w:rsid w:val="008102E7"/>
    <w:rsid w:val="00820B76"/>
    <w:rsid w:val="00823F4D"/>
    <w:rsid w:val="008266E0"/>
    <w:rsid w:val="0083003C"/>
    <w:rsid w:val="00831D9D"/>
    <w:rsid w:val="00834AC9"/>
    <w:rsid w:val="00837C2B"/>
    <w:rsid w:val="00841895"/>
    <w:rsid w:val="00842217"/>
    <w:rsid w:val="0084295F"/>
    <w:rsid w:val="008466CC"/>
    <w:rsid w:val="00850B2B"/>
    <w:rsid w:val="008550FB"/>
    <w:rsid w:val="00875684"/>
    <w:rsid w:val="0088409B"/>
    <w:rsid w:val="00884805"/>
    <w:rsid w:val="00884984"/>
    <w:rsid w:val="00884EF5"/>
    <w:rsid w:val="00885A8B"/>
    <w:rsid w:val="00891780"/>
    <w:rsid w:val="00891CE9"/>
    <w:rsid w:val="0089377E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D2813"/>
    <w:rsid w:val="008D4F7D"/>
    <w:rsid w:val="008E0445"/>
    <w:rsid w:val="008E0B6C"/>
    <w:rsid w:val="008E6689"/>
    <w:rsid w:val="008E7F3C"/>
    <w:rsid w:val="0090014B"/>
    <w:rsid w:val="00904CA5"/>
    <w:rsid w:val="00913749"/>
    <w:rsid w:val="00917810"/>
    <w:rsid w:val="00920D5C"/>
    <w:rsid w:val="00927DD8"/>
    <w:rsid w:val="00931B97"/>
    <w:rsid w:val="00932FE7"/>
    <w:rsid w:val="00934B49"/>
    <w:rsid w:val="0094172B"/>
    <w:rsid w:val="00953F2D"/>
    <w:rsid w:val="009558BF"/>
    <w:rsid w:val="0096633F"/>
    <w:rsid w:val="00972389"/>
    <w:rsid w:val="009746B5"/>
    <w:rsid w:val="009810F6"/>
    <w:rsid w:val="00983F29"/>
    <w:rsid w:val="0099573D"/>
    <w:rsid w:val="009971C7"/>
    <w:rsid w:val="009B03A2"/>
    <w:rsid w:val="009B27C1"/>
    <w:rsid w:val="009B2AF3"/>
    <w:rsid w:val="009B7CD1"/>
    <w:rsid w:val="009C0644"/>
    <w:rsid w:val="009C45E7"/>
    <w:rsid w:val="009C68C7"/>
    <w:rsid w:val="009C6E3A"/>
    <w:rsid w:val="009C7537"/>
    <w:rsid w:val="009D0CB7"/>
    <w:rsid w:val="009D1D3F"/>
    <w:rsid w:val="009D32F8"/>
    <w:rsid w:val="009D5656"/>
    <w:rsid w:val="009D7746"/>
    <w:rsid w:val="009E69CD"/>
    <w:rsid w:val="009F12C3"/>
    <w:rsid w:val="009F1FFC"/>
    <w:rsid w:val="009F641B"/>
    <w:rsid w:val="00A014A0"/>
    <w:rsid w:val="00A12307"/>
    <w:rsid w:val="00A14CDF"/>
    <w:rsid w:val="00A15218"/>
    <w:rsid w:val="00A212B9"/>
    <w:rsid w:val="00A21F2E"/>
    <w:rsid w:val="00A22933"/>
    <w:rsid w:val="00A26546"/>
    <w:rsid w:val="00A30435"/>
    <w:rsid w:val="00A37A1C"/>
    <w:rsid w:val="00A40C82"/>
    <w:rsid w:val="00A5003C"/>
    <w:rsid w:val="00A55304"/>
    <w:rsid w:val="00A62B5F"/>
    <w:rsid w:val="00A6488A"/>
    <w:rsid w:val="00A64F42"/>
    <w:rsid w:val="00A75D5B"/>
    <w:rsid w:val="00A827C2"/>
    <w:rsid w:val="00A8426A"/>
    <w:rsid w:val="00A84A9B"/>
    <w:rsid w:val="00A939D4"/>
    <w:rsid w:val="00A96771"/>
    <w:rsid w:val="00A97D9A"/>
    <w:rsid w:val="00AA6FC8"/>
    <w:rsid w:val="00AA7380"/>
    <w:rsid w:val="00AC7CA2"/>
    <w:rsid w:val="00AD2C42"/>
    <w:rsid w:val="00AD3F13"/>
    <w:rsid w:val="00AE3BAF"/>
    <w:rsid w:val="00AE4AC9"/>
    <w:rsid w:val="00AE52C0"/>
    <w:rsid w:val="00AF10F9"/>
    <w:rsid w:val="00AF5B49"/>
    <w:rsid w:val="00B00DE4"/>
    <w:rsid w:val="00B01FF5"/>
    <w:rsid w:val="00B022DF"/>
    <w:rsid w:val="00B076BA"/>
    <w:rsid w:val="00B154E0"/>
    <w:rsid w:val="00B1720F"/>
    <w:rsid w:val="00B239E9"/>
    <w:rsid w:val="00B25F3D"/>
    <w:rsid w:val="00B30441"/>
    <w:rsid w:val="00B306A2"/>
    <w:rsid w:val="00B32F4D"/>
    <w:rsid w:val="00B34E89"/>
    <w:rsid w:val="00B35442"/>
    <w:rsid w:val="00B36253"/>
    <w:rsid w:val="00B44A9B"/>
    <w:rsid w:val="00B45032"/>
    <w:rsid w:val="00B53A02"/>
    <w:rsid w:val="00B65276"/>
    <w:rsid w:val="00B65E4D"/>
    <w:rsid w:val="00B66951"/>
    <w:rsid w:val="00B739A8"/>
    <w:rsid w:val="00B73DAF"/>
    <w:rsid w:val="00B75F9A"/>
    <w:rsid w:val="00B76CFC"/>
    <w:rsid w:val="00B77DA1"/>
    <w:rsid w:val="00B84B1F"/>
    <w:rsid w:val="00B86DE9"/>
    <w:rsid w:val="00B87F0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53F2"/>
    <w:rsid w:val="00BB70DE"/>
    <w:rsid w:val="00BB7D1F"/>
    <w:rsid w:val="00BC6965"/>
    <w:rsid w:val="00BD046F"/>
    <w:rsid w:val="00BD2A8F"/>
    <w:rsid w:val="00BD4377"/>
    <w:rsid w:val="00BD4D25"/>
    <w:rsid w:val="00BD68AE"/>
    <w:rsid w:val="00BE0361"/>
    <w:rsid w:val="00BE3704"/>
    <w:rsid w:val="00BE4157"/>
    <w:rsid w:val="00BE6386"/>
    <w:rsid w:val="00BF448A"/>
    <w:rsid w:val="00C020E6"/>
    <w:rsid w:val="00C02774"/>
    <w:rsid w:val="00C03CE5"/>
    <w:rsid w:val="00C04483"/>
    <w:rsid w:val="00C07218"/>
    <w:rsid w:val="00C10E24"/>
    <w:rsid w:val="00C1442E"/>
    <w:rsid w:val="00C21456"/>
    <w:rsid w:val="00C224B9"/>
    <w:rsid w:val="00C23C8E"/>
    <w:rsid w:val="00C27598"/>
    <w:rsid w:val="00C279C4"/>
    <w:rsid w:val="00C3153E"/>
    <w:rsid w:val="00C36C57"/>
    <w:rsid w:val="00C36C67"/>
    <w:rsid w:val="00C37B8D"/>
    <w:rsid w:val="00C37CA8"/>
    <w:rsid w:val="00C40336"/>
    <w:rsid w:val="00C438FF"/>
    <w:rsid w:val="00C5011C"/>
    <w:rsid w:val="00C503CC"/>
    <w:rsid w:val="00C50E05"/>
    <w:rsid w:val="00C518BA"/>
    <w:rsid w:val="00C70911"/>
    <w:rsid w:val="00C71FBF"/>
    <w:rsid w:val="00C75AF4"/>
    <w:rsid w:val="00C83B77"/>
    <w:rsid w:val="00C86B1B"/>
    <w:rsid w:val="00C87FC1"/>
    <w:rsid w:val="00C96D12"/>
    <w:rsid w:val="00CA633B"/>
    <w:rsid w:val="00CA711E"/>
    <w:rsid w:val="00CA745E"/>
    <w:rsid w:val="00CA7E2E"/>
    <w:rsid w:val="00CC408D"/>
    <w:rsid w:val="00CC55AB"/>
    <w:rsid w:val="00CC5E9E"/>
    <w:rsid w:val="00CC6F5E"/>
    <w:rsid w:val="00CD7347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791D"/>
    <w:rsid w:val="00D20178"/>
    <w:rsid w:val="00D210B5"/>
    <w:rsid w:val="00D22ACE"/>
    <w:rsid w:val="00D2368B"/>
    <w:rsid w:val="00D23971"/>
    <w:rsid w:val="00D3713D"/>
    <w:rsid w:val="00D37D75"/>
    <w:rsid w:val="00D37F66"/>
    <w:rsid w:val="00D514E4"/>
    <w:rsid w:val="00D523FF"/>
    <w:rsid w:val="00D52D91"/>
    <w:rsid w:val="00D54933"/>
    <w:rsid w:val="00D616A0"/>
    <w:rsid w:val="00D7059B"/>
    <w:rsid w:val="00D71A38"/>
    <w:rsid w:val="00D744F0"/>
    <w:rsid w:val="00D75C10"/>
    <w:rsid w:val="00D81D95"/>
    <w:rsid w:val="00D86736"/>
    <w:rsid w:val="00D8703B"/>
    <w:rsid w:val="00D87BFF"/>
    <w:rsid w:val="00D87E87"/>
    <w:rsid w:val="00D9089B"/>
    <w:rsid w:val="00D97DF6"/>
    <w:rsid w:val="00DA47BD"/>
    <w:rsid w:val="00DA6E08"/>
    <w:rsid w:val="00DB4CEE"/>
    <w:rsid w:val="00DC0A3A"/>
    <w:rsid w:val="00DC546C"/>
    <w:rsid w:val="00DD0850"/>
    <w:rsid w:val="00DD0D30"/>
    <w:rsid w:val="00DD2EE6"/>
    <w:rsid w:val="00DD5468"/>
    <w:rsid w:val="00DE1DA7"/>
    <w:rsid w:val="00DE1FFD"/>
    <w:rsid w:val="00DE7052"/>
    <w:rsid w:val="00DE7814"/>
    <w:rsid w:val="00DF52D3"/>
    <w:rsid w:val="00DF5A5E"/>
    <w:rsid w:val="00DF6AB0"/>
    <w:rsid w:val="00E048B8"/>
    <w:rsid w:val="00E07020"/>
    <w:rsid w:val="00E07199"/>
    <w:rsid w:val="00E07507"/>
    <w:rsid w:val="00E203FA"/>
    <w:rsid w:val="00E24E1C"/>
    <w:rsid w:val="00E33CCC"/>
    <w:rsid w:val="00E4044F"/>
    <w:rsid w:val="00E47D4C"/>
    <w:rsid w:val="00E50C0D"/>
    <w:rsid w:val="00E510FC"/>
    <w:rsid w:val="00E52E67"/>
    <w:rsid w:val="00E57B2A"/>
    <w:rsid w:val="00E6299C"/>
    <w:rsid w:val="00E6458A"/>
    <w:rsid w:val="00E6512D"/>
    <w:rsid w:val="00E65401"/>
    <w:rsid w:val="00E66003"/>
    <w:rsid w:val="00E7614D"/>
    <w:rsid w:val="00E76790"/>
    <w:rsid w:val="00E80491"/>
    <w:rsid w:val="00E83E15"/>
    <w:rsid w:val="00E83FF4"/>
    <w:rsid w:val="00E9394E"/>
    <w:rsid w:val="00E93A7E"/>
    <w:rsid w:val="00E9735F"/>
    <w:rsid w:val="00E97513"/>
    <w:rsid w:val="00EA5597"/>
    <w:rsid w:val="00EB0F04"/>
    <w:rsid w:val="00EB4AA8"/>
    <w:rsid w:val="00EC0043"/>
    <w:rsid w:val="00EC0AFE"/>
    <w:rsid w:val="00EC5A84"/>
    <w:rsid w:val="00EC6E8D"/>
    <w:rsid w:val="00ED1150"/>
    <w:rsid w:val="00ED1D36"/>
    <w:rsid w:val="00EE1C08"/>
    <w:rsid w:val="00EF1FB6"/>
    <w:rsid w:val="00EF35B5"/>
    <w:rsid w:val="00EF66CF"/>
    <w:rsid w:val="00F01B18"/>
    <w:rsid w:val="00F02872"/>
    <w:rsid w:val="00F0378F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DFB"/>
    <w:rsid w:val="00F3418F"/>
    <w:rsid w:val="00F41DCD"/>
    <w:rsid w:val="00F439D9"/>
    <w:rsid w:val="00F53CE5"/>
    <w:rsid w:val="00F74B2C"/>
    <w:rsid w:val="00F76F16"/>
    <w:rsid w:val="00F776CB"/>
    <w:rsid w:val="00F77AE0"/>
    <w:rsid w:val="00F83E2F"/>
    <w:rsid w:val="00F86E74"/>
    <w:rsid w:val="00F95E73"/>
    <w:rsid w:val="00FA26E6"/>
    <w:rsid w:val="00FB0275"/>
    <w:rsid w:val="00FC2BBB"/>
    <w:rsid w:val="00FC573A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E7D75"/>
    <w:rPr>
      <w:sz w:val="24"/>
      <w:szCs w:val="24"/>
    </w:rPr>
  </w:style>
  <w:style w:type="paragraph" w:styleId="Footer">
    <w:name w:val="footer"/>
    <w:basedOn w:val="Normal"/>
    <w:link w:val="FooterChar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E7D75"/>
    <w:rPr>
      <w:sz w:val="24"/>
      <w:szCs w:val="24"/>
    </w:rPr>
  </w:style>
  <w:style w:type="table" w:styleId="TableGrid">
    <w:name w:val="Table Grid"/>
    <w:basedOn w:val="TableNormal"/>
    <w:rsid w:val="0071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2017-02-02T08:52:00Z</dcterms:created>
  <dcterms:modified xsi:type="dcterms:W3CDTF">2017-02-02T08:52:00Z</dcterms:modified>
</cp:coreProperties>
</file>